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3F" w:rsidRDefault="004A583F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4A583F" w:rsidRDefault="004A583F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666FB8BB" wp14:editId="670ECF00">
            <wp:simplePos x="0" y="0"/>
            <wp:positionH relativeFrom="column">
              <wp:posOffset>958215</wp:posOffset>
            </wp:positionH>
            <wp:positionV relativeFrom="paragraph">
              <wp:posOffset>5080</wp:posOffset>
            </wp:positionV>
            <wp:extent cx="4131999" cy="685800"/>
            <wp:effectExtent l="0" t="0" r="0" b="0"/>
            <wp:wrapNone/>
            <wp:docPr id="15" name="Рисунок 4" descr="C:\Users\Валерьян\Desktop\ДОКУМЕНТЫ-17\ГВФ\Зд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ьян\Desktop\ДОКУМЕНТЫ-17\ГВФ\Зда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999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583F" w:rsidRDefault="004A583F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583F" w:rsidRDefault="004A583F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583F" w:rsidRDefault="004A583F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A583F" w:rsidRDefault="004A583F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366E4" w:rsidRPr="004E5E80" w:rsidRDefault="00C52C8E" w:rsidP="004E5E8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5E80">
        <w:rPr>
          <w:rFonts w:ascii="Times New Roman" w:hAnsi="Times New Roman" w:cs="Times New Roman"/>
          <w:b/>
        </w:rPr>
        <w:t xml:space="preserve">МИНИСТЕРСТВО </w:t>
      </w:r>
      <w:r w:rsidR="003366E4" w:rsidRPr="004E5E80">
        <w:rPr>
          <w:rFonts w:ascii="Times New Roman" w:hAnsi="Times New Roman" w:cs="Times New Roman"/>
          <w:b/>
        </w:rPr>
        <w:t>НАУКИ</w:t>
      </w:r>
      <w:r w:rsidRPr="004E5E80">
        <w:rPr>
          <w:rFonts w:ascii="Times New Roman" w:hAnsi="Times New Roman" w:cs="Times New Roman"/>
          <w:b/>
        </w:rPr>
        <w:t xml:space="preserve"> И ВЫСШЕГО ОБРАЗОВАНИЯ</w:t>
      </w:r>
      <w:r w:rsidR="003366E4" w:rsidRPr="004E5E80">
        <w:rPr>
          <w:rFonts w:ascii="Times New Roman" w:hAnsi="Times New Roman" w:cs="Times New Roman"/>
          <w:b/>
        </w:rPr>
        <w:t xml:space="preserve"> РОССИЙСКОЙ ФЕДЕРАЦИИ</w:t>
      </w:r>
    </w:p>
    <w:p w:rsidR="003366E4" w:rsidRPr="004E5E80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E5E80">
        <w:rPr>
          <w:rFonts w:ascii="Times New Roman" w:hAnsi="Times New Roman" w:cs="Times New Roman"/>
          <w:b/>
        </w:rPr>
        <w:t>МИНИСТЕРСТВО ОБРАЗОВАНИЯ И НАУКИ РЕСПУБЛИКИ ТАТАРСТАН</w:t>
      </w:r>
    </w:p>
    <w:p w:rsidR="003366E4" w:rsidRPr="004E5E80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Казанский (Приволжский) федеральный университет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Институт психологии и образования</w:t>
      </w:r>
    </w:p>
    <w:p w:rsidR="000C0ED0" w:rsidRPr="004E5E80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sz w:val="16"/>
          <w:szCs w:val="16"/>
          <w:lang w:eastAsia="ru-RU"/>
        </w:rPr>
      </w:pPr>
    </w:p>
    <w:p w:rsidR="003366E4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>РОССИЙСКАЯ АКАДЕМИЯ ОБРАЗОВАНИЯ</w:t>
      </w:r>
    </w:p>
    <w:p w:rsidR="00DC1145" w:rsidRDefault="00DC1145" w:rsidP="003366E4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</w:p>
    <w:p w:rsidR="000C0ED0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lang w:eastAsia="ru-RU"/>
        </w:rPr>
      </w:pPr>
      <w:r>
        <w:rPr>
          <w:b/>
          <w:bCs/>
          <w:noProof/>
          <w:lang w:eastAsia="ru-RU"/>
        </w:rPr>
        <w:t>Научно-образовательный центр педагогических исследований</w:t>
      </w:r>
    </w:p>
    <w:p w:rsidR="000C0ED0" w:rsidRPr="004E5E80" w:rsidRDefault="000C0ED0" w:rsidP="003366E4">
      <w:pPr>
        <w:pStyle w:val="western"/>
        <w:spacing w:before="0" w:beforeAutospacing="0" w:after="0"/>
        <w:jc w:val="center"/>
        <w:rPr>
          <w:b/>
          <w:bCs/>
          <w:noProof/>
          <w:sz w:val="16"/>
          <w:szCs w:val="16"/>
          <w:lang w:eastAsia="ru-RU"/>
        </w:rPr>
      </w:pPr>
    </w:p>
    <w:p w:rsidR="004E5E80" w:rsidRDefault="003366E4" w:rsidP="00E11174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  <w:r w:rsidRPr="004E5E80">
        <w:rPr>
          <w:b/>
          <w:bCs/>
          <w:noProof/>
          <w:sz w:val="22"/>
          <w:szCs w:val="22"/>
          <w:lang w:eastAsia="ru-RU"/>
        </w:rPr>
        <w:t>ОТДЕЛ ОБРАЗОВАНИЯ УПРАВЛЕНИЯ</w:t>
      </w:r>
      <w:r w:rsidR="00E11174" w:rsidRPr="004E5E80">
        <w:rPr>
          <w:b/>
          <w:bCs/>
          <w:noProof/>
          <w:sz w:val="22"/>
          <w:szCs w:val="22"/>
          <w:lang w:eastAsia="ru-RU"/>
        </w:rPr>
        <w:t xml:space="preserve"> </w:t>
      </w:r>
      <w:r w:rsidRPr="004E5E80">
        <w:rPr>
          <w:b/>
          <w:bCs/>
          <w:noProof/>
          <w:sz w:val="22"/>
          <w:szCs w:val="22"/>
          <w:lang w:eastAsia="ru-RU"/>
        </w:rPr>
        <w:t>ОБРАЗОВАНИЯ ИСПОЛНИТЕЛЬНОГО КОМИТЕТА МУНИЦИПАЛЬНОГО ОБРАЗОВАНИЯ</w:t>
      </w:r>
      <w:r w:rsidR="000C0ED0" w:rsidRPr="004E5E80">
        <w:rPr>
          <w:b/>
          <w:bCs/>
          <w:noProof/>
          <w:sz w:val="22"/>
          <w:szCs w:val="22"/>
          <w:lang w:eastAsia="ru-RU"/>
        </w:rPr>
        <w:t xml:space="preserve"> </w:t>
      </w:r>
      <w:r w:rsidRPr="004E5E80">
        <w:rPr>
          <w:b/>
          <w:bCs/>
          <w:noProof/>
          <w:sz w:val="22"/>
          <w:szCs w:val="22"/>
          <w:lang w:eastAsia="ru-RU"/>
        </w:rPr>
        <w:t xml:space="preserve">ГОРОДА ЗЕЛЕНОДОЛЬСКА </w:t>
      </w:r>
    </w:p>
    <w:p w:rsidR="003366E4" w:rsidRPr="004E5E80" w:rsidRDefault="003366E4" w:rsidP="00E11174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  <w:r w:rsidRPr="004E5E80">
        <w:rPr>
          <w:b/>
          <w:bCs/>
          <w:noProof/>
          <w:sz w:val="22"/>
          <w:szCs w:val="22"/>
          <w:lang w:eastAsia="ru-RU"/>
        </w:rPr>
        <w:t>И ЗЕЛЕНОДОЛЬСКОГО РАЙОНА</w:t>
      </w:r>
    </w:p>
    <w:p w:rsidR="003366E4" w:rsidRPr="004E5E80" w:rsidRDefault="003366E4" w:rsidP="003366E4">
      <w:pPr>
        <w:pStyle w:val="western"/>
        <w:spacing w:before="0" w:beforeAutospacing="0" w:after="0"/>
        <w:jc w:val="center"/>
        <w:rPr>
          <w:b/>
          <w:bCs/>
          <w:noProof/>
          <w:sz w:val="22"/>
          <w:szCs w:val="22"/>
          <w:lang w:eastAsia="ru-RU"/>
        </w:rPr>
      </w:pPr>
      <w:r w:rsidRPr="004E5E80">
        <w:rPr>
          <w:b/>
          <w:bCs/>
          <w:noProof/>
          <w:sz w:val="22"/>
          <w:szCs w:val="22"/>
          <w:lang w:eastAsia="ru-RU"/>
        </w:rPr>
        <w:t>ГИМНАЗИЯ № 3</w:t>
      </w:r>
    </w:p>
    <w:p w:rsidR="003366E4" w:rsidRPr="004E5E80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16"/>
          <w:szCs w:val="16"/>
        </w:rPr>
      </w:pPr>
    </w:p>
    <w:p w:rsidR="003366E4" w:rsidRDefault="00C52C8E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ХV</w:t>
      </w:r>
      <w:r w:rsidR="00D9787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</w:t>
      </w:r>
      <w:r w:rsidR="00336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Всероссийские педагогические </w:t>
      </w:r>
      <w:proofErr w:type="spellStart"/>
      <w:r w:rsidR="00336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Занковские</w:t>
      </w:r>
      <w:proofErr w:type="spellEnd"/>
      <w:r w:rsidR="003366E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чтения</w:t>
      </w:r>
    </w:p>
    <w:p w:rsidR="003366E4" w:rsidRPr="004E5E80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3366E4" w:rsidRDefault="003366E4" w:rsidP="007A44F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Международная научно-практическая конференция</w:t>
      </w:r>
      <w:r w:rsidR="007A44F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в г. Зеленодольске на тему </w:t>
      </w:r>
    </w:p>
    <w:p w:rsidR="003366E4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366E4" w:rsidRPr="006353E7" w:rsidRDefault="006353E7" w:rsidP="006353E7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</w:pPr>
      <w:r w:rsidRPr="006353E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РАЗВИВАЮЩЕЕ ОБУЧЕНИЕ </w:t>
      </w:r>
      <w:r w:rsidR="00C52C8E" w:rsidRPr="006353E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 xml:space="preserve">В </w:t>
      </w:r>
      <w:r w:rsidR="003009BD" w:rsidRPr="006353E7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</w:rPr>
        <w:t>ЦИФРОВУЮ ЭПОХУ</w:t>
      </w:r>
    </w:p>
    <w:p w:rsidR="003366E4" w:rsidRDefault="003366E4" w:rsidP="003366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366E4" w:rsidRPr="006B33B3" w:rsidRDefault="006353E7" w:rsidP="004E5E80">
      <w:pPr>
        <w:pStyle w:val="a4"/>
        <w:spacing w:before="0" w:beforeAutospacing="0" w:after="0" w:afterAutospacing="0"/>
        <w:ind w:firstLine="426"/>
        <w:jc w:val="both"/>
      </w:pPr>
      <w:r>
        <w:t>18 марта 2021</w:t>
      </w:r>
      <w:r w:rsidR="003366E4">
        <w:t xml:space="preserve"> г. на базе гимназии № 3 г. Зеленодольска состоится </w:t>
      </w:r>
      <w:r>
        <w:t>Международная научно-практическая конференция «Развивающее</w:t>
      </w:r>
      <w:r w:rsidR="003366E4">
        <w:t xml:space="preserve"> обу</w:t>
      </w:r>
      <w:r>
        <w:t>чение в цифровую эпоху</w:t>
      </w:r>
      <w:r w:rsidR="003366E4">
        <w:t>»</w:t>
      </w:r>
      <w:r w:rsidR="006B33B3">
        <w:t xml:space="preserve"> в рамках </w:t>
      </w:r>
      <w:r w:rsidR="006B33B3" w:rsidRPr="006B33B3">
        <w:rPr>
          <w:bCs/>
          <w:kern w:val="36"/>
        </w:rPr>
        <w:t>ХVI</w:t>
      </w:r>
      <w:r w:rsidR="006B33B3">
        <w:rPr>
          <w:bCs/>
          <w:kern w:val="36"/>
        </w:rPr>
        <w:t xml:space="preserve"> Всероссийских </w:t>
      </w:r>
      <w:proofErr w:type="spellStart"/>
      <w:r w:rsidR="006B33B3">
        <w:rPr>
          <w:bCs/>
          <w:kern w:val="36"/>
        </w:rPr>
        <w:t>Занковских</w:t>
      </w:r>
      <w:proofErr w:type="spellEnd"/>
      <w:r w:rsidR="006B33B3" w:rsidRPr="006B33B3">
        <w:rPr>
          <w:bCs/>
          <w:kern w:val="36"/>
        </w:rPr>
        <w:t xml:space="preserve"> чт</w:t>
      </w:r>
      <w:r w:rsidR="006B33B3">
        <w:rPr>
          <w:bCs/>
          <w:kern w:val="36"/>
        </w:rPr>
        <w:t>ений</w:t>
      </w:r>
      <w:r w:rsidR="003366E4" w:rsidRPr="006B33B3">
        <w:t>.</w:t>
      </w:r>
    </w:p>
    <w:p w:rsidR="007E363B" w:rsidRDefault="006B33B3" w:rsidP="004E5E80">
      <w:pPr>
        <w:pStyle w:val="a4"/>
        <w:spacing w:before="0" w:beforeAutospacing="0" w:after="0" w:afterAutospacing="0"/>
        <w:ind w:firstLine="426"/>
        <w:jc w:val="both"/>
      </w:pPr>
      <w:r>
        <w:t>Согласно </w:t>
      </w:r>
      <w:r w:rsidR="00194F82">
        <w:t>принятой Правительством Российской Федерации программе «Цифровая экономика», к 2025 году система образования в России должна быть настроена так, чтобы подготовить к рывку в цифровое общество достаточное количество грамотных пользов</w:t>
      </w:r>
      <w:r w:rsidR="00194F82">
        <w:t>а</w:t>
      </w:r>
      <w:r w:rsidR="00194F82">
        <w:t>телей информационных технологий, обладающих необходимыми в XXI веке компетенц</w:t>
      </w:r>
      <w:r w:rsidR="00194F82">
        <w:t>и</w:t>
      </w:r>
      <w:r w:rsidR="00194F82">
        <w:t xml:space="preserve">ями.  </w:t>
      </w:r>
      <w:r w:rsidR="00DC1145">
        <w:t>Актуальность цифрового образования и трансформации этого образования в разв</w:t>
      </w:r>
      <w:r w:rsidR="00DC1145">
        <w:t>и</w:t>
      </w:r>
      <w:r w:rsidR="00DC1145">
        <w:t xml:space="preserve">вающую систему резко возросла в условиях пандемии </w:t>
      </w:r>
      <w:proofErr w:type="spellStart"/>
      <w:r w:rsidR="00DC1145">
        <w:t>коронавируса</w:t>
      </w:r>
      <w:proofErr w:type="spellEnd"/>
      <w:r w:rsidR="00DC1145">
        <w:t xml:space="preserve">. </w:t>
      </w:r>
    </w:p>
    <w:p w:rsidR="00194F82" w:rsidRDefault="00194F82" w:rsidP="004E5E80">
      <w:pPr>
        <w:pStyle w:val="a4"/>
        <w:spacing w:before="0" w:beforeAutospacing="0" w:after="0" w:afterAutospacing="0"/>
        <w:ind w:firstLine="426"/>
        <w:jc w:val="both"/>
      </w:pPr>
      <w:proofErr w:type="spellStart"/>
      <w:r>
        <w:t>Цифровизация</w:t>
      </w:r>
      <w:proofErr w:type="spellEnd"/>
      <w:r>
        <w:t xml:space="preserve"> экономики – это не просто перевод данных и процессов из «ана</w:t>
      </w:r>
      <w:r w:rsidR="006B33B3">
        <w:t>лог</w:t>
      </w:r>
      <w:r w:rsidR="006B33B3">
        <w:t>о</w:t>
      </w:r>
      <w:r w:rsidR="006B33B3">
        <w:t>вой» эпохи в цифровой вид. </w:t>
      </w:r>
      <w:r>
        <w:t xml:space="preserve">Поэтому </w:t>
      </w:r>
      <w:proofErr w:type="spellStart"/>
      <w:r>
        <w:t>цифровизация</w:t>
      </w:r>
      <w:proofErr w:type="spellEnd"/>
      <w:r>
        <w:t xml:space="preserve"> системы образования не может огр</w:t>
      </w:r>
      <w:r>
        <w:t>а</w:t>
      </w:r>
      <w:r>
        <w:t>ничиться созданием цифровой копии привычных учебников, оцифровкой документооб</w:t>
      </w:r>
      <w:r>
        <w:t>о</w:t>
      </w:r>
      <w:r>
        <w:t xml:space="preserve">рота и предоставлением всем школам доступа к скоростному Интернету. </w:t>
      </w:r>
    </w:p>
    <w:p w:rsidR="003366E4" w:rsidRDefault="00194F82" w:rsidP="004E5E8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t>Международные организации, которые пытаются классифицировать необходимые с</w:t>
      </w:r>
      <w:r>
        <w:t>о</w:t>
      </w:r>
      <w:r>
        <w:t>временному человеку компетенции, говорят о важности цифровой, информационной, научной грамотности. Часто эти виды грамотности пересекаются и дополняют друг др</w:t>
      </w:r>
      <w:r>
        <w:t>у</w:t>
      </w:r>
      <w:r>
        <w:t>га.  Цифровая грамотность – это способность создавать и использовать контент с пом</w:t>
      </w:r>
      <w:r>
        <w:t>о</w:t>
      </w:r>
      <w:r>
        <w:t>щью цифровых технологий, включая навыки компьютерного программирования, поиск и обмен информацией, коммуникацию с другими людьми.</w:t>
      </w:r>
    </w:p>
    <w:p w:rsidR="00194F82" w:rsidRDefault="00194F82" w:rsidP="004E5E80">
      <w:pPr>
        <w:pStyle w:val="a4"/>
        <w:spacing w:before="0" w:beforeAutospacing="0" w:after="0" w:afterAutospacing="0"/>
        <w:ind w:firstLine="426"/>
        <w:jc w:val="both"/>
        <w:rPr>
          <w:color w:val="000000"/>
        </w:rPr>
      </w:pPr>
      <w:r>
        <w:t>Для того, чтобы непрерывное образование становилось жизненной нормой, должна развиваться структура онлайн-образования и меняться отношение общества к обучению. И если первая задача напрямую связана с развитием онлайн-платформ, программного обеспечения, оцифровкой контента, то вторая — с развитием внутренней мотивации чел</w:t>
      </w:r>
      <w:r>
        <w:t>о</w:t>
      </w:r>
      <w:r>
        <w:t xml:space="preserve">века к учёбе. Поэтому </w:t>
      </w:r>
      <w:r w:rsidR="008610CC">
        <w:t>развивающее обучение</w:t>
      </w:r>
      <w:r>
        <w:t xml:space="preserve"> в</w:t>
      </w:r>
      <w:r w:rsidR="008610CC">
        <w:t xml:space="preserve"> цифровую эпоху </w:t>
      </w:r>
      <w:r>
        <w:t>ст</w:t>
      </w:r>
      <w:r w:rsidR="008610CC">
        <w:t>ановятся как никогда актуальным</w:t>
      </w:r>
      <w:r>
        <w:t>.</w:t>
      </w:r>
    </w:p>
    <w:p w:rsidR="003366E4" w:rsidRDefault="003366E4" w:rsidP="004E5E80">
      <w:pPr>
        <w:pStyle w:val="a4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lastRenderedPageBreak/>
        <w:t xml:space="preserve">Психологические основы развивающего обучения были обоснованы выдающимся отечественным психологом </w:t>
      </w:r>
      <w:proofErr w:type="spellStart"/>
      <w:r>
        <w:rPr>
          <w:color w:val="000000"/>
        </w:rPr>
        <w:t>Л.С.Выготским</w:t>
      </w:r>
      <w:proofErr w:type="spellEnd"/>
      <w:r>
        <w:rPr>
          <w:color w:val="000000"/>
        </w:rPr>
        <w:t xml:space="preserve">. Он впервые раскрыл приоритет развития в обучении и воспитании. Ориентация на понятие </w:t>
      </w:r>
      <w:proofErr w:type="spellStart"/>
      <w:r>
        <w:rPr>
          <w:color w:val="000000"/>
        </w:rPr>
        <w:t>Л.С.Выготского</w:t>
      </w:r>
      <w:proofErr w:type="spellEnd"/>
      <w:r>
        <w:rPr>
          <w:color w:val="000000"/>
        </w:rPr>
        <w:t xml:space="preserve"> «зона ближайшего ра</w:t>
      </w:r>
      <w:r>
        <w:rPr>
          <w:color w:val="000000"/>
        </w:rPr>
        <w:t>з</w:t>
      </w:r>
      <w:r>
        <w:rPr>
          <w:color w:val="000000"/>
        </w:rPr>
        <w:t>вития» в обучении стала основой многих психолого-педагогических исследований, эксп</w:t>
      </w:r>
      <w:r>
        <w:rPr>
          <w:color w:val="000000"/>
        </w:rPr>
        <w:t>е</w:t>
      </w:r>
      <w:r>
        <w:rPr>
          <w:color w:val="000000"/>
        </w:rPr>
        <w:t>риментов в образовании.</w:t>
      </w:r>
    </w:p>
    <w:p w:rsidR="003366E4" w:rsidRDefault="003366E4" w:rsidP="004E5E80">
      <w:pPr>
        <w:pStyle w:val="a4"/>
        <w:spacing w:before="0" w:beforeAutospacing="0" w:after="0" w:afterAutospacing="0"/>
        <w:ind w:firstLine="426"/>
        <w:jc w:val="both"/>
        <w:rPr>
          <w:rFonts w:ascii="Arial" w:hAnsi="Arial" w:cs="Arial"/>
          <w:color w:val="000000"/>
        </w:rPr>
      </w:pPr>
      <w:r>
        <w:rPr>
          <w:color w:val="000000"/>
        </w:rPr>
        <w:t xml:space="preserve">Последователи ученого </w:t>
      </w:r>
      <w:proofErr w:type="spellStart"/>
      <w:r>
        <w:rPr>
          <w:color w:val="000000"/>
        </w:rPr>
        <w:t>А.Н.Леонтьев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П.Я.Гал</w:t>
      </w:r>
      <w:r w:rsidR="008610CC">
        <w:rPr>
          <w:color w:val="000000"/>
        </w:rPr>
        <w:t>ьперин</w:t>
      </w:r>
      <w:proofErr w:type="spellEnd"/>
      <w:r w:rsidR="008610CC">
        <w:rPr>
          <w:color w:val="000000"/>
        </w:rPr>
        <w:t xml:space="preserve"> разработали психологичес</w:t>
      </w:r>
      <w:r>
        <w:rPr>
          <w:color w:val="000000"/>
        </w:rPr>
        <w:t xml:space="preserve">кую теорию деятельности, в которой идеи </w:t>
      </w:r>
      <w:proofErr w:type="spellStart"/>
      <w:r>
        <w:rPr>
          <w:color w:val="000000"/>
        </w:rPr>
        <w:t>Л.С.Выготского</w:t>
      </w:r>
      <w:proofErr w:type="spellEnd"/>
      <w:r>
        <w:rPr>
          <w:color w:val="000000"/>
        </w:rPr>
        <w:t xml:space="preserve"> получили дальнейшее развитие. Р</w:t>
      </w:r>
      <w:r>
        <w:rPr>
          <w:color w:val="000000"/>
        </w:rPr>
        <w:t>е</w:t>
      </w:r>
      <w:r>
        <w:rPr>
          <w:color w:val="000000"/>
        </w:rPr>
        <w:t xml:space="preserve">ализация развивающего обучения в начальной школе была предпринята </w:t>
      </w:r>
      <w:proofErr w:type="spellStart"/>
      <w:r>
        <w:rPr>
          <w:color w:val="000000"/>
        </w:rPr>
        <w:t>Л.В.Занковым</w:t>
      </w:r>
      <w:proofErr w:type="spellEnd"/>
      <w:r>
        <w:rPr>
          <w:color w:val="000000"/>
        </w:rPr>
        <w:t xml:space="preserve">, а в дальнейшем </w:t>
      </w:r>
      <w:r w:rsidR="008610CC">
        <w:rPr>
          <w:color w:val="000000"/>
        </w:rPr>
        <w:t xml:space="preserve">в практике экспериментальных школ </w:t>
      </w:r>
      <w:proofErr w:type="spellStart"/>
      <w:r>
        <w:rPr>
          <w:color w:val="000000"/>
        </w:rPr>
        <w:t>Д.Б.Элькониным</w:t>
      </w:r>
      <w:proofErr w:type="spellEnd"/>
      <w:r>
        <w:rPr>
          <w:color w:val="000000"/>
        </w:rPr>
        <w:t xml:space="preserve"> и </w:t>
      </w:r>
      <w:proofErr w:type="spellStart"/>
      <w:r>
        <w:rPr>
          <w:color w:val="000000"/>
        </w:rPr>
        <w:t>В.В.Давыдовым</w:t>
      </w:r>
      <w:proofErr w:type="spellEnd"/>
      <w:r>
        <w:rPr>
          <w:color w:val="000000"/>
        </w:rPr>
        <w:t>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Л.В.Занкова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условиях гимназии № 3 г. Зеленодольска на очередном этапе ее реализации сопровождается разработкой психолого-педагогических условий, спосо</w:t>
      </w:r>
      <w:r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ствующих реализации принципа преемственности между дошкольным и начальным обр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зованием, между начальной школой и средней школой. Эта система способствует успе</w:t>
      </w:r>
      <w:r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 xml:space="preserve">ной реализации принципа перспективности, с которым связано поступательное развитие личности, формирование индивидуальности, развитие самостоятельности, творческой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мо-деятельности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191C1E"/>
          <w:sz w:val="24"/>
          <w:szCs w:val="24"/>
        </w:rPr>
      </w:pP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В основе системы </w:t>
      </w:r>
      <w:proofErr w:type="spellStart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Занкова</w:t>
      </w:r>
      <w:proofErr w:type="spellEnd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лежит идея слить обучение, воспитание и развитие в ед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и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ный процесс. Последователи </w:t>
      </w:r>
      <w:proofErr w:type="spellStart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Занкова</w:t>
      </w:r>
      <w:proofErr w:type="spellEnd"/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учат детей без двоек, без принуждения, развивают у них устойчивый интерес к знаниям и потребность в их самостоятельном поиске. </w:t>
      </w:r>
    </w:p>
    <w:p w:rsidR="003366E4" w:rsidRDefault="008610CC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191C1E"/>
          <w:sz w:val="24"/>
          <w:szCs w:val="24"/>
        </w:rPr>
      </w:pP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Принципы концепции –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обучение на более высоком уровне трудности, изучение м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а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териала более быстрым темпом, ведущая роль теоретических знаний, осознание процесса учения, работа н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ад развитием всех учащихся –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 xml:space="preserve"> и самых слабых, и самых сил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ь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ных.  </w:t>
      </w:r>
      <w:r w:rsidR="003366E4">
        <w:rPr>
          <w:rFonts w:ascii="Times New Roman" w:hAnsi="Times New Roman" w:cs="Times New Roman"/>
          <w:color w:val="191C1E"/>
          <w:sz w:val="24"/>
          <w:szCs w:val="24"/>
        </w:rPr>
        <w:t xml:space="preserve">Реализация этих принципов обеспечивает 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более богатое, обеспечивающее многоо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б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разие видов деятельности детей содержание образования;</w:t>
      </w:r>
      <w:r w:rsidR="003366E4">
        <w:rPr>
          <w:rFonts w:ascii="Times New Roman" w:hAnsi="Times New Roman" w:cs="Times New Roman"/>
          <w:color w:val="191C1E"/>
          <w:sz w:val="24"/>
          <w:szCs w:val="24"/>
        </w:rPr>
        <w:t xml:space="preserve"> 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создает условия для пробужд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е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ния и развертывания зреющих в ребенке сил;</w:t>
      </w:r>
      <w:r w:rsidR="003366E4">
        <w:rPr>
          <w:rFonts w:ascii="Times New Roman" w:hAnsi="Times New Roman" w:cs="Times New Roman"/>
          <w:color w:val="191C1E"/>
          <w:sz w:val="24"/>
          <w:szCs w:val="24"/>
        </w:rPr>
        <w:t xml:space="preserve"> позволяет 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принимать каждого ребенка т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а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ким, каков он есть, видя в нем человека со своими особенностями, складом ума и характ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е</w:t>
      </w:r>
      <w:r w:rsidR="003366E4"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ра, учитывая, что развитие ребенка идет неравномерно.</w:t>
      </w:r>
      <w:r w:rsidR="003366E4">
        <w:rPr>
          <w:rFonts w:ascii="Times New Roman" w:hAnsi="Times New Roman" w:cs="Times New Roman"/>
          <w:color w:val="191C1E"/>
          <w:sz w:val="24"/>
          <w:szCs w:val="24"/>
        </w:rPr>
        <w:t xml:space="preserve"> 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Опыт реализации этих принципов в гимназии № 3 г. Зеленодольска показывает, что уровень подготовки и развития детей оказывается выше, чем при обучении по традицио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ным методикам;</w:t>
      </w:r>
      <w:r>
        <w:rPr>
          <w:rFonts w:ascii="Times New Roman" w:hAnsi="Times New Roman" w:cs="Times New Roman"/>
          <w:color w:val="191C1E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наряду с уроком особую значимость приобретают экскурсии, театрализ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ция, живое общение между учениками, между учениками и учителем в школе и вне шк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лы; в зависимости от учебной задачи используются индивидуальные, групповые, фро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color w:val="191C1E"/>
          <w:sz w:val="24"/>
          <w:szCs w:val="24"/>
          <w:shd w:val="clear" w:color="auto" w:fill="FFFFFF"/>
        </w:rPr>
        <w:t>тальные способы ее решения или сочетание этих способов.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конференции планируется обмен опытом развивающего обучения дошкольных учреждениях, начальной и средней школе, в вузах и центрах ПК между участниками ко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ференции из России, Татарстана, Великобритании, Польши; стендовые доклады, презе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тации, мастер-классы учителей гимназии № 3, выступления ученых, психологов, фрагме</w:t>
      </w:r>
      <w:r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 xml:space="preserve">ты занятий педагогов детских дошкольных организаций и школьных учителей. 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Научный руководитель ежегодной конференции – проф.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В.Ф.Габдулхаков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366E4" w:rsidRDefault="003366E4" w:rsidP="004E5E80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Цели проведения Всероссийских педагогических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Занковских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чтений: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обмен опытом и повышение квалификации работников образования различных уровней;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популяризация идей системы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Л.В.Занкова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повышение роли и авторитета системы в образовательном мире и обществе;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дальнейшее развитие теоретических основ системы и более широкое внедрение в практику работы образовательных учреждений;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привлечение внимания педагогической общественности к идеям и опыту реализации системы развивающего обучения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Л.В.Занкова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условиях </w:t>
      </w:r>
      <w:proofErr w:type="spellStart"/>
      <w:r w:rsidR="00AB7256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="00AB7256">
        <w:rPr>
          <w:rFonts w:ascii="Times New Roman" w:eastAsia="Times New Roman" w:hAnsi="Times New Roman" w:cs="Times New Roman"/>
          <w:sz w:val="24"/>
          <w:szCs w:val="24"/>
        </w:rPr>
        <w:t xml:space="preserve"> дошкольного, начального, среднего, высшего образования, повышение </w:t>
      </w:r>
      <w:r>
        <w:rPr>
          <w:rFonts w:ascii="Times New Roman" w:eastAsia="Times New Roman" w:hAnsi="Times New Roman" w:cs="Times New Roman"/>
          <w:sz w:val="24"/>
          <w:szCs w:val="24"/>
        </w:rPr>
        <w:t>престижа</w:t>
      </w:r>
      <w:r w:rsidR="00AB7256">
        <w:rPr>
          <w:rFonts w:ascii="Times New Roman" w:eastAsia="Times New Roman" w:hAnsi="Times New Roman" w:cs="Times New Roman"/>
          <w:sz w:val="24"/>
          <w:szCs w:val="24"/>
        </w:rPr>
        <w:t xml:space="preserve"> развивающей системы обучения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0138B" w:rsidRDefault="0080138B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Конференция пройдет в смешанном формате – традиционном и дистанционном.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Все участники Всероссийских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Занковских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педагогических чтений сопровождают свои материалы следующими сведениями: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Название статьи. 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Ф.И.О. (полностью). 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Должность, категория, звание.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Тип образовательного учреждения. Название района (города).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Е-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mail</w:t>
      </w:r>
      <w:proofErr w:type="spellEnd"/>
      <w:r w:rsidR="004E5E80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автора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3366E4" w:rsidRDefault="003366E4" w:rsidP="004E5E80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Требования к оформлению материалов: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объем материалов, представленных к изданию, не должен прев</w:t>
      </w:r>
      <w:r w:rsidR="007E363B">
        <w:rPr>
          <w:rFonts w:ascii="Times New Roman" w:eastAsia="Times New Roman" w:hAnsi="Times New Roman" w:cs="Times New Roman"/>
          <w:sz w:val="24"/>
          <w:szCs w:val="24"/>
        </w:rPr>
        <w:t>ышать 3-х</w:t>
      </w:r>
      <w:r w:rsidR="00A85911">
        <w:rPr>
          <w:rFonts w:ascii="Times New Roman" w:eastAsia="Times New Roman" w:hAnsi="Times New Roman" w:cs="Times New Roman"/>
          <w:sz w:val="24"/>
          <w:szCs w:val="24"/>
        </w:rPr>
        <w:t xml:space="preserve"> страниц, набранных 12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кеглем, одинарный интервал</w:t>
      </w:r>
      <w:r w:rsidR="007E363B">
        <w:rPr>
          <w:rFonts w:ascii="Times New Roman" w:eastAsia="Times New Roman" w:hAnsi="Times New Roman" w:cs="Times New Roman"/>
          <w:sz w:val="24"/>
          <w:szCs w:val="24"/>
        </w:rPr>
        <w:t xml:space="preserve"> (абзацы – 0,7)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материалы представляются в печатном и электронном вариантах (одновременно);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материалы проверяются 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антиплагиат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не возвращаются и не рецензируются.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Представление материала не гарантирует его включения в сборник.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Материалы республиканских чтений должны быть высланы </w:t>
      </w:r>
      <w:r w:rsidR="004F7CF0">
        <w:rPr>
          <w:rFonts w:ascii="Times New Roman" w:eastAsia="Times New Roman" w:hAnsi="Times New Roman" w:cs="Times New Roman"/>
          <w:sz w:val="24"/>
          <w:szCs w:val="24"/>
        </w:rPr>
        <w:t>в гимназию № 3 г. Зел</w:t>
      </w:r>
      <w:r w:rsidR="004F7CF0">
        <w:rPr>
          <w:rFonts w:ascii="Times New Roman" w:eastAsia="Times New Roman" w:hAnsi="Times New Roman" w:cs="Times New Roman"/>
          <w:sz w:val="24"/>
          <w:szCs w:val="24"/>
        </w:rPr>
        <w:t>е</w:t>
      </w:r>
      <w:r w:rsidR="004F7CF0">
        <w:rPr>
          <w:rFonts w:ascii="Times New Roman" w:eastAsia="Times New Roman" w:hAnsi="Times New Roman" w:cs="Times New Roman"/>
          <w:sz w:val="24"/>
          <w:szCs w:val="24"/>
        </w:rPr>
        <w:t xml:space="preserve">нодольска (Саранцевой Елене Николаевне </w:t>
      </w:r>
      <w:r w:rsidR="004F7CF0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="004F7CF0" w:rsidRPr="004F7CF0">
        <w:rPr>
          <w:rFonts w:ascii="Times New Roman" w:eastAsia="Times New Roman" w:hAnsi="Times New Roman" w:cs="Times New Roman"/>
          <w:sz w:val="24"/>
          <w:szCs w:val="24"/>
        </w:rPr>
        <w:t>-</w:t>
      </w:r>
      <w:r w:rsidR="004F7CF0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r w:rsidR="004F7C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4F7CF0" w:rsidRPr="004F7CF0">
        <w:rPr>
          <w:rFonts w:ascii="Times New Roman" w:eastAsia="Times New Roman" w:hAnsi="Times New Roman" w:cs="Times New Roman"/>
          <w:sz w:val="24"/>
          <w:szCs w:val="24"/>
        </w:rPr>
        <w:t>saranceva04@inbox.ru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4F7CF0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до 25 февраля </w:t>
      </w:r>
      <w:r w:rsidR="00194F82">
        <w:rPr>
          <w:rFonts w:ascii="Times New Roman" w:eastAsia="Times New Roman" w:hAnsi="Times New Roman" w:cs="Times New Roman"/>
          <w:b/>
          <w:i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г.</w:t>
      </w:r>
    </w:p>
    <w:p w:rsidR="003366E4" w:rsidRDefault="003366E4" w:rsidP="004E5E8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По результатам проведения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Занковских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педагогических чтений будет издан сборник.</w:t>
      </w:r>
    </w:p>
    <w:p w:rsidR="003366E4" w:rsidRDefault="003366E4" w:rsidP="004E5E8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научно-практической конференции необходимо в адрес оргкомитета направить:</w:t>
      </w:r>
    </w:p>
    <w:p w:rsidR="003366E4" w:rsidRDefault="003366E4" w:rsidP="004E5E80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заявку на участие в конференции (форма заявки в приложении 1)</w:t>
      </w:r>
      <w:r w:rsidR="0080138B">
        <w:rPr>
          <w:rFonts w:ascii="Times New Roman" w:hAnsi="Times New Roman" w:cs="Times New Roman"/>
          <w:sz w:val="24"/>
          <w:szCs w:val="24"/>
        </w:rPr>
        <w:t>.</w:t>
      </w:r>
    </w:p>
    <w:p w:rsidR="003366E4" w:rsidRDefault="003366E4" w:rsidP="00D23F8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p w:rsidR="003366E4" w:rsidRPr="007E363B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E363B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Заявка на участие в конференции</w:t>
      </w:r>
    </w:p>
    <w:p w:rsidR="003366E4" w:rsidRDefault="0080138B" w:rsidP="003366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18 марта 2021</w:t>
      </w:r>
      <w:r w:rsidR="003366E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:rsidR="003366E4" w:rsidRDefault="0080138B" w:rsidP="0080138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РАЗВИВАЮЩЕЕ ОБУЧЕНИЕ </w:t>
      </w:r>
      <w:r w:rsidR="003366E4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</w:rPr>
        <w:t>ЦИФРОВУЮ ЭПОХУ</w:t>
      </w:r>
    </w:p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деятельности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E-mail      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приезда (для иногородних)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отъезда (для иногородних)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хотел(а) бы участвовать в рабочей группе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66E4" w:rsidTr="003366E4">
        <w:trPr>
          <w:trHeight w:val="1"/>
        </w:trPr>
        <w:tc>
          <w:tcPr>
            <w:tcW w:w="47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lef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Проживание в Зеленодольске (для 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городних)</w:t>
            </w:r>
          </w:p>
        </w:tc>
        <w:tc>
          <w:tcPr>
            <w:tcW w:w="4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3366E4" w:rsidRDefault="003366E4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366E4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D45AB5" w:rsidRPr="00106A26" w:rsidRDefault="00D45AB5" w:rsidP="00D45AB5">
      <w:pPr>
        <w:pStyle w:val="Default"/>
        <w:jc w:val="right"/>
        <w:rPr>
          <w:sz w:val="23"/>
          <w:szCs w:val="23"/>
        </w:rPr>
      </w:pPr>
      <w:r w:rsidRPr="00106A26">
        <w:rPr>
          <w:i/>
          <w:iCs/>
          <w:sz w:val="23"/>
          <w:szCs w:val="23"/>
        </w:rPr>
        <w:t xml:space="preserve">Приложение 2 </w:t>
      </w:r>
    </w:p>
    <w:p w:rsidR="00D45AB5" w:rsidRDefault="00D45AB5" w:rsidP="00D45AB5">
      <w:pPr>
        <w:pStyle w:val="Default"/>
        <w:rPr>
          <w:i/>
          <w:iCs/>
          <w:sz w:val="23"/>
          <w:szCs w:val="23"/>
        </w:rPr>
      </w:pPr>
    </w:p>
    <w:p w:rsidR="00D45AB5" w:rsidRPr="007A44FC" w:rsidRDefault="00D45AB5" w:rsidP="007A44FC">
      <w:pPr>
        <w:pStyle w:val="Default"/>
        <w:jc w:val="center"/>
        <w:rPr>
          <w:b/>
          <w:sz w:val="23"/>
          <w:szCs w:val="23"/>
        </w:rPr>
      </w:pPr>
      <w:r w:rsidRPr="007A44FC">
        <w:rPr>
          <w:b/>
          <w:iCs/>
          <w:sz w:val="23"/>
          <w:szCs w:val="23"/>
        </w:rPr>
        <w:t>Требования к оформлению текста для публикации</w:t>
      </w:r>
    </w:p>
    <w:p w:rsidR="00D45AB5" w:rsidRDefault="00D45AB5" w:rsidP="00D45AB5">
      <w:pPr>
        <w:pStyle w:val="Default"/>
        <w:jc w:val="both"/>
        <w:rPr>
          <w:sz w:val="23"/>
          <w:szCs w:val="23"/>
        </w:rPr>
      </w:pPr>
    </w:p>
    <w:p w:rsidR="00D45AB5" w:rsidRPr="00106A26" w:rsidRDefault="00D45AB5" w:rsidP="00D45AB5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Аннотация (5-7 предложений), ключевые слова (5-7 слов) – на русском и английском языках. </w:t>
      </w:r>
      <w:r w:rsidRPr="00106A26">
        <w:rPr>
          <w:sz w:val="23"/>
          <w:szCs w:val="23"/>
        </w:rPr>
        <w:t xml:space="preserve">Объем текста – до 3 страниц, формат А4, редактор </w:t>
      </w:r>
      <w:proofErr w:type="spellStart"/>
      <w:r w:rsidRPr="00106A26">
        <w:rPr>
          <w:sz w:val="23"/>
          <w:szCs w:val="23"/>
        </w:rPr>
        <w:t>Word</w:t>
      </w:r>
      <w:proofErr w:type="spellEnd"/>
      <w:r w:rsidRPr="00106A26">
        <w:rPr>
          <w:sz w:val="23"/>
          <w:szCs w:val="23"/>
        </w:rPr>
        <w:t>,</w:t>
      </w:r>
      <w:r w:rsidR="00A75725">
        <w:rPr>
          <w:sz w:val="23"/>
          <w:szCs w:val="23"/>
        </w:rPr>
        <w:t xml:space="preserve"> шрифт </w:t>
      </w:r>
      <w:proofErr w:type="spellStart"/>
      <w:r w:rsidR="00A75725">
        <w:rPr>
          <w:sz w:val="23"/>
          <w:szCs w:val="23"/>
        </w:rPr>
        <w:t>Times</w:t>
      </w:r>
      <w:proofErr w:type="spellEnd"/>
      <w:r w:rsidR="00A75725">
        <w:rPr>
          <w:sz w:val="23"/>
          <w:szCs w:val="23"/>
        </w:rPr>
        <w:t xml:space="preserve"> </w:t>
      </w:r>
      <w:proofErr w:type="spellStart"/>
      <w:r w:rsidR="00A75725">
        <w:rPr>
          <w:sz w:val="23"/>
          <w:szCs w:val="23"/>
        </w:rPr>
        <w:t>New</w:t>
      </w:r>
      <w:proofErr w:type="spellEnd"/>
      <w:r w:rsidR="00A75725">
        <w:rPr>
          <w:sz w:val="23"/>
          <w:szCs w:val="23"/>
        </w:rPr>
        <w:t xml:space="preserve"> </w:t>
      </w:r>
      <w:proofErr w:type="spellStart"/>
      <w:r w:rsidR="00A75725">
        <w:rPr>
          <w:sz w:val="23"/>
          <w:szCs w:val="23"/>
        </w:rPr>
        <w:t>Roman</w:t>
      </w:r>
      <w:proofErr w:type="spellEnd"/>
      <w:r w:rsidR="00A75725">
        <w:rPr>
          <w:sz w:val="23"/>
          <w:szCs w:val="23"/>
        </w:rPr>
        <w:t>, кегль 12</w:t>
      </w:r>
      <w:r w:rsidRPr="00106A26">
        <w:rPr>
          <w:sz w:val="23"/>
          <w:szCs w:val="23"/>
        </w:rPr>
        <w:t>, интервал - одинарный, все поля – 2</w:t>
      </w:r>
      <w:r>
        <w:rPr>
          <w:sz w:val="23"/>
          <w:szCs w:val="23"/>
        </w:rPr>
        <w:t>,5</w:t>
      </w:r>
      <w:r w:rsidRPr="00106A26">
        <w:rPr>
          <w:sz w:val="23"/>
          <w:szCs w:val="23"/>
        </w:rPr>
        <w:t xml:space="preserve"> см, выравнивание по ширине, абзац – 0,7; ссылки на и</w:t>
      </w:r>
      <w:r w:rsidRPr="00106A26">
        <w:rPr>
          <w:sz w:val="23"/>
          <w:szCs w:val="23"/>
        </w:rPr>
        <w:t>с</w:t>
      </w:r>
      <w:r w:rsidRPr="00106A26">
        <w:rPr>
          <w:sz w:val="23"/>
          <w:szCs w:val="23"/>
        </w:rPr>
        <w:t>точники – в тексте в круглых скобках (Архипова</w:t>
      </w:r>
      <w:r>
        <w:rPr>
          <w:sz w:val="23"/>
          <w:szCs w:val="23"/>
        </w:rPr>
        <w:t>, 2019</w:t>
      </w:r>
      <w:r w:rsidRPr="00106A26">
        <w:rPr>
          <w:sz w:val="23"/>
          <w:szCs w:val="23"/>
        </w:rPr>
        <w:t>), список литературы – пронумерова</w:t>
      </w:r>
      <w:r w:rsidRPr="00106A26">
        <w:rPr>
          <w:sz w:val="23"/>
          <w:szCs w:val="23"/>
        </w:rPr>
        <w:t>н</w:t>
      </w:r>
      <w:r w:rsidRPr="00106A26">
        <w:rPr>
          <w:sz w:val="23"/>
          <w:szCs w:val="23"/>
        </w:rPr>
        <w:t>ный, расположенный по мере цитиро</w:t>
      </w:r>
      <w:r w:rsidR="00A75725">
        <w:rPr>
          <w:sz w:val="23"/>
          <w:szCs w:val="23"/>
        </w:rPr>
        <w:t>вания – в конце статьи (кегль 12</w:t>
      </w:r>
      <w:r w:rsidR="007A44FC">
        <w:rPr>
          <w:sz w:val="23"/>
          <w:szCs w:val="23"/>
        </w:rPr>
        <w:t>)</w:t>
      </w:r>
      <w:r w:rsidRPr="00106A26">
        <w:rPr>
          <w:sz w:val="23"/>
          <w:szCs w:val="23"/>
        </w:rPr>
        <w:t xml:space="preserve">, оформление согласно </w:t>
      </w:r>
      <w:proofErr w:type="spellStart"/>
      <w:r w:rsidRPr="00106A26">
        <w:rPr>
          <w:sz w:val="23"/>
          <w:szCs w:val="23"/>
        </w:rPr>
        <w:t>Scopus</w:t>
      </w:r>
      <w:proofErr w:type="spellEnd"/>
      <w:r w:rsidRPr="00106A26">
        <w:rPr>
          <w:sz w:val="23"/>
          <w:szCs w:val="23"/>
        </w:rPr>
        <w:t>; первая страница: в правом верхнем углу – фамилия, имя, отчество, должность, место и адрес работы, E-</w:t>
      </w:r>
      <w:proofErr w:type="spellStart"/>
      <w:r w:rsidRPr="00106A26">
        <w:rPr>
          <w:sz w:val="23"/>
          <w:szCs w:val="23"/>
        </w:rPr>
        <w:t>mail</w:t>
      </w:r>
      <w:proofErr w:type="spellEnd"/>
      <w:r w:rsidRPr="00106A26">
        <w:rPr>
          <w:sz w:val="23"/>
          <w:szCs w:val="23"/>
        </w:rPr>
        <w:t xml:space="preserve"> автора, название статьи</w:t>
      </w:r>
      <w:r>
        <w:rPr>
          <w:sz w:val="23"/>
          <w:szCs w:val="23"/>
        </w:rPr>
        <w:t xml:space="preserve"> и авторские данные</w:t>
      </w:r>
      <w:r w:rsidRPr="00106A26">
        <w:rPr>
          <w:sz w:val="23"/>
          <w:szCs w:val="23"/>
        </w:rPr>
        <w:t xml:space="preserve"> </w:t>
      </w:r>
      <w:r>
        <w:rPr>
          <w:sz w:val="23"/>
          <w:szCs w:val="23"/>
        </w:rPr>
        <w:t>выравниваются по левому краю</w:t>
      </w:r>
      <w:r w:rsidRPr="00106A26">
        <w:rPr>
          <w:sz w:val="23"/>
          <w:szCs w:val="23"/>
        </w:rPr>
        <w:t xml:space="preserve">. </w:t>
      </w:r>
    </w:p>
    <w:p w:rsidR="004E5E80" w:rsidRDefault="004E5E80">
      <w:pPr>
        <w:rPr>
          <w:rFonts w:ascii="Times New Roman" w:hAnsi="Times New Roman" w:cs="Times New Roman"/>
          <w:i/>
          <w:iCs/>
          <w:sz w:val="23"/>
          <w:szCs w:val="23"/>
        </w:rPr>
      </w:pPr>
      <w:r>
        <w:rPr>
          <w:rFonts w:ascii="Times New Roman" w:hAnsi="Times New Roman" w:cs="Times New Roman"/>
          <w:i/>
          <w:iCs/>
          <w:sz w:val="23"/>
          <w:szCs w:val="23"/>
        </w:rPr>
        <w:br w:type="page"/>
      </w:r>
    </w:p>
    <w:p w:rsidR="00D45AB5" w:rsidRPr="00106A26" w:rsidRDefault="00D45AB5" w:rsidP="00D45AB5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3"/>
          <w:szCs w:val="23"/>
        </w:rPr>
      </w:pPr>
      <w:r w:rsidRPr="00106A26">
        <w:rPr>
          <w:rFonts w:ascii="Times New Roman" w:hAnsi="Times New Roman" w:cs="Times New Roman"/>
          <w:i/>
          <w:iCs/>
          <w:sz w:val="23"/>
          <w:szCs w:val="23"/>
        </w:rPr>
        <w:lastRenderedPageBreak/>
        <w:t>Пример оформления текста для сборника конференции</w:t>
      </w:r>
    </w:p>
    <w:p w:rsidR="00D45AB5" w:rsidRDefault="00D45AB5" w:rsidP="00D45AB5">
      <w:pPr>
        <w:pStyle w:val="Default"/>
        <w:rPr>
          <w:b/>
          <w:bCs/>
          <w:sz w:val="28"/>
          <w:szCs w:val="28"/>
        </w:rPr>
      </w:pPr>
    </w:p>
    <w:p w:rsidR="00D45AB5" w:rsidRPr="007A44FC" w:rsidRDefault="00D45AB5" w:rsidP="00D45AB5">
      <w:pPr>
        <w:pStyle w:val="Default"/>
      </w:pPr>
      <w:r w:rsidRPr="007A44FC">
        <w:rPr>
          <w:b/>
          <w:bCs/>
        </w:rPr>
        <w:t xml:space="preserve">О ФОРМИРОВАНИИ У ДЕТЕЙ ЦЕННОСТНЫХ ОРИЕНТАЦИЙ </w:t>
      </w:r>
    </w:p>
    <w:p w:rsidR="00D45AB5" w:rsidRPr="007A44FC" w:rsidRDefault="00D45AB5" w:rsidP="00D45AB5">
      <w:pPr>
        <w:pStyle w:val="Default"/>
        <w:rPr>
          <w:b/>
          <w:bCs/>
        </w:rPr>
      </w:pPr>
    </w:p>
    <w:p w:rsidR="00D45AB5" w:rsidRPr="007A44FC" w:rsidRDefault="00D45AB5" w:rsidP="00D45AB5">
      <w:pPr>
        <w:pStyle w:val="Default"/>
      </w:pPr>
      <w:proofErr w:type="spellStart"/>
      <w:r w:rsidRPr="007A44FC">
        <w:rPr>
          <w:b/>
          <w:bCs/>
        </w:rPr>
        <w:t>Шулаева</w:t>
      </w:r>
      <w:proofErr w:type="spellEnd"/>
      <w:r w:rsidRPr="007A44FC">
        <w:rPr>
          <w:b/>
          <w:bCs/>
        </w:rPr>
        <w:t xml:space="preserve"> Дарья Вадимовна, </w:t>
      </w:r>
    </w:p>
    <w:p w:rsidR="007A44FC" w:rsidRDefault="00D45AB5" w:rsidP="007A44FC">
      <w:pPr>
        <w:pStyle w:val="Default"/>
        <w:jc w:val="both"/>
      </w:pPr>
      <w:r w:rsidRPr="007A44FC">
        <w:t xml:space="preserve">педагог-психолог "Детский сад комбинированного вида № 25 "Аленушка" села </w:t>
      </w:r>
      <w:proofErr w:type="spellStart"/>
      <w:r w:rsidRPr="007A44FC">
        <w:t>Осиново</w:t>
      </w:r>
      <w:proofErr w:type="spellEnd"/>
      <w:r w:rsidRPr="007A44FC">
        <w:t xml:space="preserve"> </w:t>
      </w:r>
      <w:proofErr w:type="spellStart"/>
      <w:r w:rsidRPr="007A44FC">
        <w:t>Зеленодольского</w:t>
      </w:r>
      <w:proofErr w:type="spellEnd"/>
      <w:r w:rsidRPr="007A44FC">
        <w:t xml:space="preserve"> муниципального района Республики Татарстан, магистрант Института психологии и образования Казанского федерального университета. </w:t>
      </w:r>
    </w:p>
    <w:p w:rsidR="00D45AB5" w:rsidRPr="007A44FC" w:rsidRDefault="00D45AB5" w:rsidP="007A44FC">
      <w:pPr>
        <w:pStyle w:val="Default"/>
        <w:jc w:val="both"/>
      </w:pPr>
      <w:r w:rsidRPr="007A44FC">
        <w:rPr>
          <w:lang w:val="en-US"/>
        </w:rPr>
        <w:t>E</w:t>
      </w:r>
      <w:r w:rsidRPr="007A44FC">
        <w:t>-</w:t>
      </w:r>
      <w:r w:rsidRPr="007A44FC">
        <w:rPr>
          <w:lang w:val="en-US"/>
        </w:rPr>
        <w:t>mail</w:t>
      </w:r>
      <w:r w:rsidR="007A44FC">
        <w:t xml:space="preserve"> автора</w:t>
      </w:r>
      <w:r w:rsidRPr="007A44FC">
        <w:t xml:space="preserve">: </w:t>
      </w:r>
      <w:hyperlink r:id="rId6" w:history="1">
        <w:r w:rsidR="007A44FC" w:rsidRPr="007A44FC">
          <w:rPr>
            <w:rStyle w:val="a3"/>
            <w:u w:val="none"/>
            <w:lang w:val="en-US"/>
          </w:rPr>
          <w:t>dar</w:t>
        </w:r>
        <w:r w:rsidR="007A44FC" w:rsidRPr="007A44FC">
          <w:rPr>
            <w:rStyle w:val="a3"/>
            <w:u w:val="none"/>
          </w:rPr>
          <w:t>__</w:t>
        </w:r>
        <w:r w:rsidR="007A44FC" w:rsidRPr="007A44FC">
          <w:rPr>
            <w:rStyle w:val="a3"/>
            <w:u w:val="none"/>
            <w:lang w:val="en-US"/>
          </w:rPr>
          <w:t>ja</w:t>
        </w:r>
        <w:r w:rsidR="007A44FC" w:rsidRPr="007A44FC">
          <w:rPr>
            <w:rStyle w:val="a3"/>
            <w:u w:val="none"/>
          </w:rPr>
          <w:t>@</w:t>
        </w:r>
        <w:r w:rsidR="007A44FC" w:rsidRPr="007A44FC">
          <w:rPr>
            <w:rStyle w:val="a3"/>
            <w:u w:val="none"/>
            <w:lang w:val="en-US"/>
          </w:rPr>
          <w:t>mail</w:t>
        </w:r>
        <w:r w:rsidR="007A44FC" w:rsidRPr="007A44FC">
          <w:rPr>
            <w:rStyle w:val="a3"/>
            <w:u w:val="none"/>
          </w:rPr>
          <w:t>.</w:t>
        </w:r>
        <w:r w:rsidR="007A44FC" w:rsidRPr="007A44FC">
          <w:rPr>
            <w:rStyle w:val="a3"/>
            <w:u w:val="none"/>
            <w:lang w:val="en-US"/>
          </w:rPr>
          <w:t>ru</w:t>
        </w:r>
      </w:hyperlink>
      <w:r w:rsidR="007A44FC">
        <w:t xml:space="preserve">   </w:t>
      </w:r>
      <w:r w:rsidRPr="007A44FC">
        <w:t xml:space="preserve"> 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44FC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FC">
        <w:rPr>
          <w:rFonts w:ascii="Times New Roman" w:hAnsi="Times New Roman" w:cs="Times New Roman"/>
          <w:sz w:val="24"/>
          <w:szCs w:val="24"/>
        </w:rPr>
        <w:t>(5-7 предложений)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FC">
        <w:rPr>
          <w:rFonts w:ascii="Times New Roman" w:hAnsi="Times New Roman" w:cs="Times New Roman"/>
          <w:b/>
          <w:sz w:val="24"/>
          <w:szCs w:val="24"/>
        </w:rPr>
        <w:t xml:space="preserve">Ключевые слова: </w:t>
      </w:r>
      <w:r w:rsidRPr="007A44FC">
        <w:rPr>
          <w:rFonts w:ascii="Times New Roman" w:hAnsi="Times New Roman" w:cs="Times New Roman"/>
          <w:sz w:val="24"/>
          <w:szCs w:val="24"/>
        </w:rPr>
        <w:t>(5-7 слов)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</w:rPr>
        <w:t>В современной России на фоне кризисных процессов в обществе вопрос формирования ценностного поля ребенка важен как никогда. Проблема нравственного оздоровления о</w:t>
      </w:r>
      <w:r w:rsidRPr="007A44FC">
        <w:rPr>
          <w:rFonts w:ascii="Times New Roman" w:hAnsi="Times New Roman" w:cs="Times New Roman"/>
          <w:sz w:val="24"/>
          <w:szCs w:val="24"/>
        </w:rPr>
        <w:t>б</w:t>
      </w:r>
      <w:r w:rsidRPr="007A44FC">
        <w:rPr>
          <w:rFonts w:ascii="Times New Roman" w:hAnsi="Times New Roman" w:cs="Times New Roman"/>
          <w:sz w:val="24"/>
          <w:szCs w:val="24"/>
        </w:rPr>
        <w:t>щества, толерантного отношения к людям обретает форму национальной идеи госуда</w:t>
      </w:r>
      <w:r w:rsidRPr="007A44FC">
        <w:rPr>
          <w:rFonts w:ascii="Times New Roman" w:hAnsi="Times New Roman" w:cs="Times New Roman"/>
          <w:sz w:val="24"/>
          <w:szCs w:val="24"/>
        </w:rPr>
        <w:t>р</w:t>
      </w:r>
      <w:r w:rsidRPr="007A44FC">
        <w:rPr>
          <w:rFonts w:ascii="Times New Roman" w:hAnsi="Times New Roman" w:cs="Times New Roman"/>
          <w:sz w:val="24"/>
          <w:szCs w:val="24"/>
        </w:rPr>
        <w:t xml:space="preserve">ства. В дошкольном возрасте такие нравственные начала, как трудолюбие, коллективизм, чувство собственного достоинства, лишь начинают зарождаться. И это время потерять нельзя. Ведь известно, что некоторые упущения в определенном возрасте впоследствии не наверстать. </w:t>
      </w:r>
      <w:r w:rsidRPr="007A44FC">
        <w:rPr>
          <w:rFonts w:ascii="Times New Roman" w:hAnsi="Times New Roman" w:cs="Times New Roman"/>
          <w:sz w:val="24"/>
          <w:szCs w:val="24"/>
          <w:lang w:val="en-US"/>
        </w:rPr>
        <w:t>(…)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sz w:val="24"/>
          <w:szCs w:val="24"/>
        </w:rPr>
        <w:t>Литература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  <w:lang w:val="en-US"/>
        </w:rPr>
        <w:t>1. _____________________________________________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  <w:lang w:val="en-US"/>
        </w:rPr>
        <w:t>2. _____________________________________________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ON THE FORMATION OF VALUE ORIENTATIONS IN CHILDREN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  <w:proofErr w:type="spellStart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Shulaeva</w:t>
      </w:r>
      <w:proofErr w:type="spellEnd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 Daria </w:t>
      </w:r>
      <w:proofErr w:type="spellStart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Vadimovna</w:t>
      </w:r>
      <w:proofErr w:type="spellEnd"/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 xml:space="preserve">, 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teacher-psychologist "kindergarten of combined type No. 25 "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Alyonushka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" of 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Osinovo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village of 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Zelenodolsk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municipal district of the Republic of </w:t>
      </w:r>
      <w:proofErr w:type="spellStart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Tatarstan</w:t>
      </w:r>
      <w:proofErr w:type="spellEnd"/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, master student of the Institute of psychology and education of Kazan Federal University. E-mail: dar__ja@mail.ru</w:t>
      </w: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D45AB5" w:rsidRPr="007A44FC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Abstract</w:t>
      </w:r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 (5-7 sentences) </w:t>
      </w:r>
    </w:p>
    <w:p w:rsidR="004E5E80" w:rsidRPr="007A44FC" w:rsidRDefault="004E5E80" w:rsidP="00D45AB5">
      <w:pPr>
        <w:spacing w:after="0" w:line="240" w:lineRule="auto"/>
        <w:jc w:val="both"/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</w:pPr>
    </w:p>
    <w:p w:rsidR="00D45AB5" w:rsidRDefault="00D45AB5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Keywords</w:t>
      </w:r>
      <w:r w:rsidRPr="007A44FC">
        <w:rPr>
          <w:rFonts w:ascii="Times New Roman" w:hAnsi="Times New Roman" w:cs="Times New Roman"/>
          <w:color w:val="333333"/>
          <w:sz w:val="24"/>
          <w:szCs w:val="24"/>
          <w:lang w:val="en-US"/>
        </w:rPr>
        <w:t>: (5-7 words)</w:t>
      </w:r>
    </w:p>
    <w:p w:rsidR="00837CFD" w:rsidRDefault="00837CFD" w:rsidP="00D45AB5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lang w:val="en-US"/>
        </w:rPr>
      </w:pPr>
    </w:p>
    <w:p w:rsidR="00837CFD" w:rsidRPr="00837CFD" w:rsidRDefault="00837CFD" w:rsidP="00D45A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37CFD">
        <w:rPr>
          <w:rFonts w:ascii="Times New Roman" w:hAnsi="Times New Roman" w:cs="Times New Roman"/>
          <w:b/>
          <w:color w:val="333333"/>
          <w:sz w:val="24"/>
          <w:szCs w:val="24"/>
          <w:lang w:val="en-US"/>
        </w:rPr>
        <w:t>References</w:t>
      </w:r>
    </w:p>
    <w:p w:rsidR="00837CFD" w:rsidRPr="007A44FC" w:rsidRDefault="00837CFD" w:rsidP="0083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  <w:lang w:val="en-US"/>
        </w:rPr>
        <w:t>1. _____________________________________________</w:t>
      </w:r>
    </w:p>
    <w:p w:rsidR="00837CFD" w:rsidRPr="007A44FC" w:rsidRDefault="00837CFD" w:rsidP="00837C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A44FC">
        <w:rPr>
          <w:rFonts w:ascii="Times New Roman" w:hAnsi="Times New Roman" w:cs="Times New Roman"/>
          <w:sz w:val="24"/>
          <w:szCs w:val="24"/>
          <w:lang w:val="en-US"/>
        </w:rPr>
        <w:t>2. _____________________________________________</w:t>
      </w:r>
    </w:p>
    <w:p w:rsidR="003366E4" w:rsidRPr="00D45AB5" w:rsidRDefault="003366E4" w:rsidP="00837C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3366E4" w:rsidRPr="00D45AB5" w:rsidRDefault="003366E4" w:rsidP="003366E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val="en-US"/>
        </w:rPr>
      </w:pPr>
    </w:p>
    <w:p w:rsidR="00D91CA8" w:rsidRPr="00D45AB5" w:rsidRDefault="00D91CA8">
      <w:pPr>
        <w:rPr>
          <w:lang w:val="en-US"/>
        </w:rPr>
      </w:pPr>
    </w:p>
    <w:sectPr w:rsidR="00D91CA8" w:rsidRPr="00D45AB5" w:rsidSect="00D91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3366E4"/>
    <w:rsid w:val="000C0ED0"/>
    <w:rsid w:val="00111CE7"/>
    <w:rsid w:val="00194F82"/>
    <w:rsid w:val="002C799E"/>
    <w:rsid w:val="003009BD"/>
    <w:rsid w:val="003366E4"/>
    <w:rsid w:val="00376E29"/>
    <w:rsid w:val="004A583F"/>
    <w:rsid w:val="004E5E80"/>
    <w:rsid w:val="004F7CF0"/>
    <w:rsid w:val="006353E7"/>
    <w:rsid w:val="006B33B3"/>
    <w:rsid w:val="00730EE9"/>
    <w:rsid w:val="007A44FC"/>
    <w:rsid w:val="007E363B"/>
    <w:rsid w:val="0080138B"/>
    <w:rsid w:val="00817374"/>
    <w:rsid w:val="00837CFD"/>
    <w:rsid w:val="008610CC"/>
    <w:rsid w:val="00A75725"/>
    <w:rsid w:val="00A85911"/>
    <w:rsid w:val="00AB7256"/>
    <w:rsid w:val="00B50CFA"/>
    <w:rsid w:val="00C52C8E"/>
    <w:rsid w:val="00D23F87"/>
    <w:rsid w:val="00D45AB5"/>
    <w:rsid w:val="00D91CA8"/>
    <w:rsid w:val="00D9787C"/>
    <w:rsid w:val="00DC1145"/>
    <w:rsid w:val="00DE4119"/>
    <w:rsid w:val="00E11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6E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66E4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336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semiHidden/>
    <w:rsid w:val="003366E4"/>
    <w:pPr>
      <w:spacing w:before="100" w:beforeAutospacing="1" w:after="115" w:line="240" w:lineRule="auto"/>
    </w:pPr>
    <w:rPr>
      <w:rFonts w:ascii="Times New Roman" w:eastAsia="MS Mincho" w:hAnsi="Times New Roman" w:cs="Times New Roman"/>
      <w:color w:val="000000"/>
      <w:sz w:val="24"/>
      <w:szCs w:val="24"/>
      <w:lang w:eastAsia="ja-JP"/>
    </w:rPr>
  </w:style>
  <w:style w:type="paragraph" w:customStyle="1" w:styleId="Default">
    <w:name w:val="Default"/>
    <w:rsid w:val="00D45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73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ar__ja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1466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Валерьян</dc:creator>
  <cp:lastModifiedBy>Саранцева ЕН</cp:lastModifiedBy>
  <cp:revision>2</cp:revision>
  <cp:lastPrinted>2020-01-10T08:56:00Z</cp:lastPrinted>
  <dcterms:created xsi:type="dcterms:W3CDTF">2021-01-26T00:00:00Z</dcterms:created>
  <dcterms:modified xsi:type="dcterms:W3CDTF">2021-01-26T00:00:00Z</dcterms:modified>
</cp:coreProperties>
</file>